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5925767a3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INVESTNESS AS</w:t>
      </w:r>
    </w:p>
    <w:sectPr>
      <w:headerReference xmlns:r="http://schemas.openxmlformats.org/officeDocument/2006/relationships" w:type="default" r:id="R2d3ed81555d0497e"/>
      <w:footerReference xmlns:r="http://schemas.openxmlformats.org/officeDocument/2006/relationships" w:type="default" r:id="R61c885c820df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INVESTNESS AS   ·   Org.nr 926 461 559   ·   c/o Roar Ness, Nordbyjordet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ed81555d0497e" /><Relationship Type="http://schemas.openxmlformats.org/officeDocument/2006/relationships/footer" Target="/word/footer1.xml" Id="R61c885c820df414c" /></Relationships>
</file>