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ab238e881d40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KULDRAGE AS</w:t>
      </w:r>
    </w:p>
    <w:sectPr>
      <w:headerReference xmlns:r="http://schemas.openxmlformats.org/officeDocument/2006/relationships" w:type="default" r:id="R8d2275b80dec430e"/>
      <w:footerReference xmlns:r="http://schemas.openxmlformats.org/officeDocument/2006/relationships" w:type="default" r:id="R38e2e73897b64e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KULDRAGE AS   ·   Org.nr 926 335 960   ·   Gamle Maridalsvei 114   ·   0890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KULDRAGE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2275b80dec430e" /><Relationship Type="http://schemas.openxmlformats.org/officeDocument/2006/relationships/footer" Target="/word/footer1.xml" Id="R38e2e73897b64e7b" /></Relationships>
</file>