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7e41a0eb3645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GRYTHATTEN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GRYTHATTEN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8775da45174af7"/>
      <w:footerReference xmlns:r="http://schemas.openxmlformats.org/officeDocument/2006/relationships" w:type="default" r:id="Rab42b9c3f42f4d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GRYTHATTEN AS   ·   Org.nr 926 201 921   ·   c/o Aleksander Storebø Bachke, Persaunvegen 2   ·   7045 TRONDHEIM   ·   aleksander.storeb@gmail.com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GRYTHATTEN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8775da45174af7" /><Relationship Type="http://schemas.openxmlformats.org/officeDocument/2006/relationships/footer" Target="/word/footer1.xml" Id="Rab42b9c3f42f4d07" /></Relationships>
</file>