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1c374f183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JTGLED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JTGLED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4c949e21a46ab"/>
      <w:footerReference xmlns:r="http://schemas.openxmlformats.org/officeDocument/2006/relationships" w:type="default" r:id="Rc7e5c29fca1e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JTGLED AS   ·   Org.nr 926 194 623   ·   Pinaveien 29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JTGLED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4c949e21a46ab" /><Relationship Type="http://schemas.openxmlformats.org/officeDocument/2006/relationships/footer" Target="/word/footer1.xml" Id="Rc7e5c29fca1e4637" /></Relationships>
</file>