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10f8706dee74d8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MOONAGE DAYDREAM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Frogner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Frogner,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MOONAGE DAYDREAM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9084de098214397"/>
      <w:footerReference xmlns:r="http://schemas.openxmlformats.org/officeDocument/2006/relationships" w:type="default" r:id="R8af2c0c94ac44f6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MOONAGE DAYDREAM AS   ·   Org.nr 926 189 697   ·   Elgtråkket 37   ·   2016 FROGNER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MOONAGE DAYDREAM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9084de098214397" /><Relationship Type="http://schemas.openxmlformats.org/officeDocument/2006/relationships/footer" Target="/word/footer1.xml" Id="R8af2c0c94ac44f6a" /></Relationships>
</file>