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8882ec9f6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a7256fd8634a4b"/>
      <w:footerReference xmlns:r="http://schemas.openxmlformats.org/officeDocument/2006/relationships" w:type="default" r:id="R4df126eaf6a1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HHB INVEST AS   ·   Org.nr 926 089 684   ·   c/o Hanne Hagen Berg, Øvre Møllenberg gate 56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7256fd8634a4b" /><Relationship Type="http://schemas.openxmlformats.org/officeDocument/2006/relationships/footer" Target="/word/footer1.xml" Id="R4df126eaf6a14acd" /></Relationships>
</file>