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abbff9a5fa42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MAVISU AS.</w:t>
      </w:r>
    </w:p>
    <w:sectPr>
      <w:headerReference xmlns:r="http://schemas.openxmlformats.org/officeDocument/2006/relationships" w:type="default" r:id="Rcec445f1e6644624"/>
      <w:footerReference xmlns:r="http://schemas.openxmlformats.org/officeDocument/2006/relationships" w:type="default" r:id="R10f6da26b50a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MAVISU AS   ·   Org.nr 926 049 534   ·   Fjellveien 54B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MAVISU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c445f1e6644624" /><Relationship Type="http://schemas.openxmlformats.org/officeDocument/2006/relationships/footer" Target="/word/footer1.xml" Id="R10f6da26b50a4603" /></Relationships>
</file>