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ebeec9251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BF ØKONOMI AS.</w:t>
      </w:r>
    </w:p>
    <w:sectPr>
      <w:headerReference xmlns:r="http://schemas.openxmlformats.org/officeDocument/2006/relationships" w:type="default" r:id="Rd2081e82563f41e5"/>
      <w:footerReference xmlns:r="http://schemas.openxmlformats.org/officeDocument/2006/relationships" w:type="default" r:id="R2c2e0b4da7a6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81e82563f41e5" /><Relationship Type="http://schemas.openxmlformats.org/officeDocument/2006/relationships/footer" Target="/word/footer1.xml" Id="R2c2e0b4da7a642ff" /></Relationships>
</file>