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b6f6959c9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b280c012d4835"/>
      <w:footerReference xmlns:r="http://schemas.openxmlformats.org/officeDocument/2006/relationships" w:type="default" r:id="Ra21b30c3e64b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280c012d4835" /><Relationship Type="http://schemas.openxmlformats.org/officeDocument/2006/relationships/footer" Target="/word/footer1.xml" Id="Ra21b30c3e64b4746" /></Relationships>
</file>