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5f92ddd7544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 KAPITAL AS</w:t>
      </w:r>
    </w:p>
    <w:sectPr>
      <w:headerReference xmlns:r="http://schemas.openxmlformats.org/officeDocument/2006/relationships" w:type="default" r:id="Rc91d7c3e9de04139"/>
      <w:footerReference xmlns:r="http://schemas.openxmlformats.org/officeDocument/2006/relationships" w:type="default" r:id="R4ea723c3e1ba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KAPITAL AS   ·   Org.nr 925 904 589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d7c3e9de04139" /><Relationship Type="http://schemas.openxmlformats.org/officeDocument/2006/relationships/footer" Target="/word/footer1.xml" Id="R4ea723c3e1ba4403" /></Relationships>
</file>