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c651fb50b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FINGAL AS</w:t>
      </w:r>
    </w:p>
    <w:sectPr>
      <w:headerReference xmlns:r="http://schemas.openxmlformats.org/officeDocument/2006/relationships" w:type="default" r:id="R2f4a858e744a4125"/>
      <w:footerReference xmlns:r="http://schemas.openxmlformats.org/officeDocument/2006/relationships" w:type="default" r:id="Rc4b805ba0a7f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858e744a4125" /><Relationship Type="http://schemas.openxmlformats.org/officeDocument/2006/relationships/footer" Target="/word/footer1.xml" Id="Rc4b805ba0a7f41e9" /></Relationships>
</file>