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1c3ed6fff344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KLIMA OG BYGG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 OG BYGG HOLDING AS</w:t>
      </w:r>
    </w:p>
    <w:sectPr>
      <w:headerReference xmlns:r="http://schemas.openxmlformats.org/officeDocument/2006/relationships" w:type="default" r:id="R3590888ddd014778"/>
      <w:footerReference xmlns:r="http://schemas.openxmlformats.org/officeDocument/2006/relationships" w:type="default" r:id="Ree997d0c84874e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90888ddd014778" /><Relationship Type="http://schemas.openxmlformats.org/officeDocument/2006/relationships/footer" Target="/word/footer1.xml" Id="Ree997d0c84874e11" /></Relationships>
</file>