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336180a8d64d5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DONUM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DONUM INVEST AS</w:t>
      </w:r>
    </w:p>
    <w:sectPr>
      <w:headerReference xmlns:r="http://schemas.openxmlformats.org/officeDocument/2006/relationships" w:type="default" r:id="Re9a819fc581a4801"/>
      <w:footerReference xmlns:r="http://schemas.openxmlformats.org/officeDocument/2006/relationships" w:type="default" r:id="R9fd6cb028b7d43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DONUM INVEST AS   ·   Org.nr 925 820 830   ·   Anthon Walles vei 3A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DONUM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a819fc581a4801" /><Relationship Type="http://schemas.openxmlformats.org/officeDocument/2006/relationships/footer" Target="/word/footer1.xml" Id="R9fd6cb028b7d437e" /></Relationships>
</file>