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1bd54dd3f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5c505112c74d14"/>
      <w:footerReference xmlns:r="http://schemas.openxmlformats.org/officeDocument/2006/relationships" w:type="default" r:id="R6118db81c617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MATU INVEST AS   ·   Org.nr 925 798 576   ·   c/o Mark Tuinman, Kunnskapsveien 64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5c505112c74d14" /><Relationship Type="http://schemas.openxmlformats.org/officeDocument/2006/relationships/footer" Target="/word/footer1.xml" Id="R6118db81c6174b45" /></Relationships>
</file>