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e636dc6bc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VANDAOCONSULT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VANDAOCONSULT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572fa385b4935"/>
      <w:footerReference xmlns:r="http://schemas.openxmlformats.org/officeDocument/2006/relationships" w:type="default" r:id="Rce2d04186516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VANDAOCONSULT AS   ·   Org.nr 925 729 949   ·   Svelleveien 16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VANDAOCONSULT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572fa385b4935" /><Relationship Type="http://schemas.openxmlformats.org/officeDocument/2006/relationships/footer" Target="/word/footer1.xml" Id="Rce2d041865164a4b" /></Relationships>
</file>