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a255be37134c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FSH AS</w:t>
      </w:r>
    </w:p>
    <w:sectPr>
      <w:headerReference xmlns:r="http://schemas.openxmlformats.org/officeDocument/2006/relationships" w:type="default" r:id="Rdc284f9b94c74571"/>
      <w:footerReference xmlns:r="http://schemas.openxmlformats.org/officeDocument/2006/relationships" w:type="default" r:id="R1f064df721c140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FSH AS   ·   Org.nr 925 704 423   ·   Ranheimsvegen 9   ·   7044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FSH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284f9b94c74571" /><Relationship Type="http://schemas.openxmlformats.org/officeDocument/2006/relationships/footer" Target="/word/footer1.xml" Id="R1f064df721c140cd" /></Relationships>
</file>