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71b87027643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RANTANE AS</w:t>
      </w:r>
    </w:p>
    <w:sectPr>
      <w:headerReference xmlns:r="http://schemas.openxmlformats.org/officeDocument/2006/relationships" w:type="default" r:id="R7aa61443ea2f4b80"/>
      <w:footerReference xmlns:r="http://schemas.openxmlformats.org/officeDocument/2006/relationships" w:type="default" r:id="Rda3d916ade73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RANTANE AS   ·   Org.nr 925 559 598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RANTANE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61443ea2f4b80" /><Relationship Type="http://schemas.openxmlformats.org/officeDocument/2006/relationships/footer" Target="/word/footer1.xml" Id="Rda3d916ade734ff4" /></Relationships>
</file>