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ccf8a4f3f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CAPITAL AS</w:t>
      </w:r>
    </w:p>
    <w:sectPr>
      <w:headerReference xmlns:r="http://schemas.openxmlformats.org/officeDocument/2006/relationships" w:type="default" r:id="Rcd4bf730a6484dcf"/>
      <w:footerReference xmlns:r="http://schemas.openxmlformats.org/officeDocument/2006/relationships" w:type="default" r:id="Redfbc3d6034b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bf730a6484dcf" /><Relationship Type="http://schemas.openxmlformats.org/officeDocument/2006/relationships/footer" Target="/word/footer1.xml" Id="Redfbc3d6034b4215" /></Relationships>
</file>