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8ce9d080547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HABILO AS</w:t>
      </w:r>
    </w:p>
    <w:sectPr>
      <w:headerReference xmlns:r="http://schemas.openxmlformats.org/officeDocument/2006/relationships" w:type="default" r:id="Rc77a61204e194cbe"/>
      <w:footerReference xmlns:r="http://schemas.openxmlformats.org/officeDocument/2006/relationships" w:type="default" r:id="R99e4a6972566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HABILO AS   ·   Org.nr 925 534 714   ·   Parkgata 3A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a61204e194cbe" /><Relationship Type="http://schemas.openxmlformats.org/officeDocument/2006/relationships/footer" Target="/word/footer1.xml" Id="R99e4a697256641b0" /></Relationships>
</file>