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e270c2be5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MOEN SKOG &amp;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MOEN SKOG &amp; EIENDOM AS</w:t>
      </w:r>
    </w:p>
    <w:sectPr>
      <w:headerReference xmlns:r="http://schemas.openxmlformats.org/officeDocument/2006/relationships" w:type="default" r:id="R0c78f4943532416a"/>
      <w:footerReference xmlns:r="http://schemas.openxmlformats.org/officeDocument/2006/relationships" w:type="default" r:id="R0106201878c7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SKOG &amp; EIENDOM AS   ·   Org.nr 925 495 972   ·   Klypevegen 50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SKOG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8f4943532416a" /><Relationship Type="http://schemas.openxmlformats.org/officeDocument/2006/relationships/footer" Target="/word/footer1.xml" Id="R0106201878c74330" /></Relationships>
</file>