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29fdce9b4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38def217e4b47"/>
      <w:footerReference xmlns:r="http://schemas.openxmlformats.org/officeDocument/2006/relationships" w:type="default" r:id="R12c7f70c56fb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ÅLØYA INVEST AS   ·   Org.nr 925 282 170   ·   c/o Andreas Brunvatne Ørevik, Schweigårds vei 30B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38def217e4b47" /><Relationship Type="http://schemas.openxmlformats.org/officeDocument/2006/relationships/footer" Target="/word/footer1.xml" Id="R12c7f70c56fb4ec2" /></Relationships>
</file>