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01339a0a1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ULVANG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005b7a9ef30d4668"/>
      <w:footerReference xmlns:r="http://schemas.openxmlformats.org/officeDocument/2006/relationships" w:type="default" r:id="R673cb088b286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b7a9ef30d4668" /><Relationship Type="http://schemas.openxmlformats.org/officeDocument/2006/relationships/footer" Target="/word/footer1.xml" Id="R673cb088b2864126" /></Relationships>
</file>