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e4e40bd6e4a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 ULVANG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 ULVANG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8b6391479845bd"/>
      <w:footerReference xmlns:r="http://schemas.openxmlformats.org/officeDocument/2006/relationships" w:type="default" r:id="Recebbbbaa33f4e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ULVANG INVEST AS   ·   Org.nr 925 252 794   ·   c/o Tone Ulvang, Brøsetvegen 180B   ·   7050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ULVANG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b6391479845bd" /><Relationship Type="http://schemas.openxmlformats.org/officeDocument/2006/relationships/footer" Target="/word/footer1.xml" Id="Recebbbbaa33f4ed3" /></Relationships>
</file>