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771b675dc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HOLDING AS</w:t>
      </w:r>
    </w:p>
    <w:sectPr>
      <w:headerReference xmlns:r="http://schemas.openxmlformats.org/officeDocument/2006/relationships" w:type="default" r:id="R7d0e3250ac434d58"/>
      <w:footerReference xmlns:r="http://schemas.openxmlformats.org/officeDocument/2006/relationships" w:type="default" r:id="R98c0670f9120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HOLDING AS   ·   Org.nr 925 224 553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e3250ac434d58" /><Relationship Type="http://schemas.openxmlformats.org/officeDocument/2006/relationships/footer" Target="/word/footer1.xml" Id="R98c0670f9120445e" /></Relationships>
</file>