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a7630a00c4404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RIBAN INVEST AS</w:t>
      </w:r>
    </w:p>
    <w:sectPr>
      <w:headerReference xmlns:r="http://schemas.openxmlformats.org/officeDocument/2006/relationships" w:type="default" r:id="Re5a352e4fb8c468f"/>
      <w:footerReference xmlns:r="http://schemas.openxmlformats.org/officeDocument/2006/relationships" w:type="default" r:id="R1099bc89067d4a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RIBAN INVEST AS   ·   Org.nr 925 218 553   ·   Bregnehaugen 1   ·   9404 HARSTAD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RIBAN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a352e4fb8c468f" /><Relationship Type="http://schemas.openxmlformats.org/officeDocument/2006/relationships/footer" Target="/word/footer1.xml" Id="R1099bc89067d4a03" /></Relationships>
</file>