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c23936eb248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INVEST AS</w:t>
      </w:r>
    </w:p>
    <w:sectPr>
      <w:headerReference xmlns:r="http://schemas.openxmlformats.org/officeDocument/2006/relationships" w:type="default" r:id="R8f9aa295609b48d5"/>
      <w:footerReference xmlns:r="http://schemas.openxmlformats.org/officeDocument/2006/relationships" w:type="default" r:id="R0a1c6c0c672e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aa295609b48d5" /><Relationship Type="http://schemas.openxmlformats.org/officeDocument/2006/relationships/footer" Target="/word/footer1.xml" Id="R0a1c6c0c672e437d" /></Relationships>
</file>