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7d7ea550a4e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FAMILIEHOLDING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FAMILIEHOLDING AS</w:t>
      </w:r>
    </w:p>
    <w:sectPr>
      <w:headerReference xmlns:r="http://schemas.openxmlformats.org/officeDocument/2006/relationships" w:type="default" r:id="R5c2bcb03e9704570"/>
      <w:footerReference xmlns:r="http://schemas.openxmlformats.org/officeDocument/2006/relationships" w:type="default" r:id="Rf0ddcc6391a040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FAMILIEHOLDING AS   ·   Org.nr 925 067 245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FAMILIEHOLDING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2bcb03e9704570" /><Relationship Type="http://schemas.openxmlformats.org/officeDocument/2006/relationships/footer" Target="/word/footer1.xml" Id="Rf0ddcc6391a04098" /></Relationships>
</file>