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877844af3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AUGGA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c54c6dfe47b849b9"/>
      <w:footerReference xmlns:r="http://schemas.openxmlformats.org/officeDocument/2006/relationships" w:type="default" r:id="Reaf3e2d98f4c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c6dfe47b849b9" /><Relationship Type="http://schemas.openxmlformats.org/officeDocument/2006/relationships/footer" Target="/word/footer1.xml" Id="Reaf3e2d98f4c4a5b" /></Relationships>
</file>