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9277ba559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FIBONACCI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4f44177630e84adc"/>
      <w:footerReference xmlns:r="http://schemas.openxmlformats.org/officeDocument/2006/relationships" w:type="default" r:id="R38b3e118bdb8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4177630e84adc" /><Relationship Type="http://schemas.openxmlformats.org/officeDocument/2006/relationships/footer" Target="/word/footer1.xml" Id="R38b3e118bdb84b48" /></Relationships>
</file>