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03ff6a347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FIBONACCI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FIBONACCI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c4443595ba4a25"/>
      <w:footerReference xmlns:r="http://schemas.openxmlformats.org/officeDocument/2006/relationships" w:type="default" r:id="R2a0e6a01470f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4443595ba4a25" /><Relationship Type="http://schemas.openxmlformats.org/officeDocument/2006/relationships/footer" Target="/word/footer1.xml" Id="R2a0e6a01470f4e80" /></Relationships>
</file>