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38a163af7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FORTRESS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FORTRESS HOLDING AS</w:t>
      </w:r>
    </w:p>
    <w:sectPr>
      <w:headerReference xmlns:r="http://schemas.openxmlformats.org/officeDocument/2006/relationships" w:type="default" r:id="R4c41e851495c4274"/>
      <w:footerReference xmlns:r="http://schemas.openxmlformats.org/officeDocument/2006/relationships" w:type="default" r:id="R510a930701cb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FORTRESS HOLDING AS   ·   Org.nr 924 992 050   ·   c/o Nikolai Aasen, H305, Ibsens gate 4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FORTRESS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1e851495c4274" /><Relationship Type="http://schemas.openxmlformats.org/officeDocument/2006/relationships/footer" Target="/word/footer1.xml" Id="R510a930701cb493b" /></Relationships>
</file>