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d2fa7b76144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MARTINSVINGEN INVEST AS</w:t>
      </w:r>
    </w:p>
    <w:sectPr>
      <w:headerReference xmlns:r="http://schemas.openxmlformats.org/officeDocument/2006/relationships" w:type="default" r:id="Ra23af670c5c74c3c"/>
      <w:footerReference xmlns:r="http://schemas.openxmlformats.org/officeDocument/2006/relationships" w:type="default" r:id="Re3655bb0a207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af670c5c74c3c" /><Relationship Type="http://schemas.openxmlformats.org/officeDocument/2006/relationships/footer" Target="/word/footer1.xml" Id="Re3655bb0a2074d19" /></Relationships>
</file>