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cb530c8be74b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SAMEIET KRONPRINSENS GATE 28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 GATE 28</w:t>
      </w:r>
    </w:p>
    <w:sectPr>
      <w:headerReference xmlns:r="http://schemas.openxmlformats.org/officeDocument/2006/relationships" w:type="default" r:id="Rb721814098014277"/>
      <w:footerReference xmlns:r="http://schemas.openxmlformats.org/officeDocument/2006/relationships" w:type="default" r:id="Rfe9b33571d6f4c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 GATE 28   ·   Org.nr 924 765 909   ·   v/o Benjamin Gutierrez Børresen, Kronprinsens gate 28   ·   4614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 GATE 28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21814098014277" /><Relationship Type="http://schemas.openxmlformats.org/officeDocument/2006/relationships/footer" Target="/word/footer1.xml" Id="Rfe9b33571d6f4cfe" /></Relationships>
</file>