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9fea1fb2c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c60634ed646b4"/>
      <w:footerReference xmlns:r="http://schemas.openxmlformats.org/officeDocument/2006/relationships" w:type="default" r:id="R495fe8bc7112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LIGNA AS   ·   Org.nr 924 520 884   ·   Bomvegen 3   ·   7725 STEINKJER   ·   et@ligna.no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c60634ed646b4" /><Relationship Type="http://schemas.openxmlformats.org/officeDocument/2006/relationships/footer" Target="/word/footer1.xml" Id="R495fe8bc7112401a" /></Relationships>
</file>