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01e214a36344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ØIVIND DAHL AS</w:t>
      </w:r>
    </w:p>
    <w:sectPr>
      <w:headerReference xmlns:r="http://schemas.openxmlformats.org/officeDocument/2006/relationships" w:type="default" r:id="R171dfd7fbe0948f9"/>
      <w:footerReference xmlns:r="http://schemas.openxmlformats.org/officeDocument/2006/relationships" w:type="default" r:id="R7979d87ab8df4c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ØIVIND DAHL AS   ·   Org.nr 924 466 804   ·   Feddersens gate 6A   ·   0473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ØIVIND 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1dfd7fbe0948f9" /><Relationship Type="http://schemas.openxmlformats.org/officeDocument/2006/relationships/footer" Target="/word/footer1.xml" Id="R7979d87ab8df4c0d" /></Relationships>
</file>