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fc6ce934c5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TBINVEST AS</w:t>
      </w:r>
    </w:p>
    <w:sectPr>
      <w:headerReference xmlns:r="http://schemas.openxmlformats.org/officeDocument/2006/relationships" w:type="default" r:id="Red8de9a793ec4f7f"/>
      <w:footerReference xmlns:r="http://schemas.openxmlformats.org/officeDocument/2006/relationships" w:type="default" r:id="Ra2cde002480b49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TBINVEST AS   ·   Org.nr 924 367 628   ·   c/o Trine Bråthen, Nerby terrasse 11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TBINVEST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8de9a793ec4f7f" /><Relationship Type="http://schemas.openxmlformats.org/officeDocument/2006/relationships/footer" Target="/word/footer1.xml" Id="Ra2cde002480b49e0" /></Relationships>
</file>