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b90e06de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HAVNERAAS OVERSEAS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HAVNERAAS OVERSEAS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84b95290b41e2"/>
      <w:footerReference xmlns:r="http://schemas.openxmlformats.org/officeDocument/2006/relationships" w:type="default" r:id="R3fac7ab81bba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84b95290b41e2" /><Relationship Type="http://schemas.openxmlformats.org/officeDocument/2006/relationships/footer" Target="/word/footer1.xml" Id="R3fac7ab81bba4eab" /></Relationships>
</file>