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f6c0140f0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BRAMAX AS, org.nr 924 300 655,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BRAMAX AS</w:t>
      </w:r>
    </w:p>
    <w:sectPr>
      <w:headerReference xmlns:r="http://schemas.openxmlformats.org/officeDocument/2006/relationships" w:type="default" r:id="R9b99b3fb642b4f7f"/>
      <w:footerReference xmlns:r="http://schemas.openxmlformats.org/officeDocument/2006/relationships" w:type="default" r:id="Rcea59c8bc97f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BRAMAX AS   ·   Org.nr 924 300 655   ·   c/o Thomas Bryhn, Dagaliveien 2H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9b3fb642b4f7f" /><Relationship Type="http://schemas.openxmlformats.org/officeDocument/2006/relationships/footer" Target="/word/footer1.xml" Id="Rcea59c8bc97f4e5e" /></Relationships>
</file>