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513f610f4f4f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BRAMAX AS</w:t>
      </w:r>
    </w:p>
    <w:sectPr>
      <w:headerReference xmlns:r="http://schemas.openxmlformats.org/officeDocument/2006/relationships" w:type="default" r:id="R1e58664f475a4d63"/>
      <w:footerReference xmlns:r="http://schemas.openxmlformats.org/officeDocument/2006/relationships" w:type="default" r:id="R59a6b355366d4c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BRAMAX AS   ·   Org.nr 924 300 655   ·   c/o Thomas Bryhn, Dagaliveien 2H   ·   0776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BRAMAX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58664f475a4d63" /><Relationship Type="http://schemas.openxmlformats.org/officeDocument/2006/relationships/footer" Target="/word/footer1.xml" Id="R59a6b355366d4c11" /></Relationships>
</file>