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944abb508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AS</w:t>
      </w:r>
    </w:p>
    <w:sectPr>
      <w:headerReference xmlns:r="http://schemas.openxmlformats.org/officeDocument/2006/relationships" w:type="default" r:id="Ra6dcb46e390f4f86"/>
      <w:footerReference xmlns:r="http://schemas.openxmlformats.org/officeDocument/2006/relationships" w:type="default" r:id="Rced439505994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AS   ·   Org.nr 924 284 331   ·   Ingvald Ludvigsens gate 21   ·   3027 DRAMMEN   ·   Tlf. 32 21 36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cb46e390f4f86" /><Relationship Type="http://schemas.openxmlformats.org/officeDocument/2006/relationships/footer" Target="/word/footer1.xml" Id="Rced43950599446e1" /></Relationships>
</file>