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be681b6f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bdc78ccf8058410e"/>
      <w:footerReference xmlns:r="http://schemas.openxmlformats.org/officeDocument/2006/relationships" w:type="default" r:id="Ra398890cfa1b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78ccf8058410e" /><Relationship Type="http://schemas.openxmlformats.org/officeDocument/2006/relationships/footer" Target="/word/footer1.xml" Id="Ra398890cfa1b4987" /></Relationships>
</file>