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e7d91e8cd49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ANDHAV INVEST AS</w:t>
      </w:r>
    </w:p>
    <w:sectPr>
      <w:headerReference xmlns:r="http://schemas.openxmlformats.org/officeDocument/2006/relationships" w:type="default" r:id="R133a96424a314f95"/>
      <w:footerReference xmlns:r="http://schemas.openxmlformats.org/officeDocument/2006/relationships" w:type="default" r:id="R1a5f44bda17d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ANDHAV INVEST AS   ·   Org.nr 924 209 631   ·   Husafjellet 4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ANDHAV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a96424a314f95" /><Relationship Type="http://schemas.openxmlformats.org/officeDocument/2006/relationships/footer" Target="/word/footer1.xml" Id="R1a5f44bda17d4be3" /></Relationships>
</file>