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1154c8e284e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ANDHAV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ANDHAV INVEST AS</w:t>
      </w:r>
    </w:p>
    <w:sectPr>
      <w:headerReference xmlns:r="http://schemas.openxmlformats.org/officeDocument/2006/relationships" w:type="default" r:id="R79b0c86417e044c2"/>
      <w:footerReference xmlns:r="http://schemas.openxmlformats.org/officeDocument/2006/relationships" w:type="default" r:id="R3556d1f73fa0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ANDHAV INVEST AS   ·   Org.nr 924 209 631   ·   Husafjellet 4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ANDHAV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0c86417e044c2" /><Relationship Type="http://schemas.openxmlformats.org/officeDocument/2006/relationships/footer" Target="/word/footer1.xml" Id="R3556d1f73fa0456e" /></Relationships>
</file>