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2ad3bcaf74a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JOMANI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11dacbc200574f2a"/>
      <w:footerReference xmlns:r="http://schemas.openxmlformats.org/officeDocument/2006/relationships" w:type="default" r:id="Ra711bf27a323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acbc200574f2a" /><Relationship Type="http://schemas.openxmlformats.org/officeDocument/2006/relationships/footer" Target="/word/footer1.xml" Id="Ra711bf27a32341a9" /></Relationships>
</file>