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9ff3cd36c4f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KALDTIND AS</w:t>
      </w:r>
    </w:p>
    <w:sectPr>
      <w:headerReference xmlns:r="http://schemas.openxmlformats.org/officeDocument/2006/relationships" w:type="default" r:id="Rbec04532d4a74ed1"/>
      <w:footerReference xmlns:r="http://schemas.openxmlformats.org/officeDocument/2006/relationships" w:type="default" r:id="R2333342eee09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KALDTIND AS   ·   Org.nr 923 479 171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KALDTIND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04532d4a74ed1" /><Relationship Type="http://schemas.openxmlformats.org/officeDocument/2006/relationships/footer" Target="/word/footer1.xml" Id="R2333342eee094d95" /></Relationships>
</file>