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93fd9d28f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COMMENDATIO AS</w:t>
      </w:r>
    </w:p>
    <w:sectPr>
      <w:headerReference xmlns:r="http://schemas.openxmlformats.org/officeDocument/2006/relationships" w:type="default" r:id="R2fbca71989454c7c"/>
      <w:footerReference xmlns:r="http://schemas.openxmlformats.org/officeDocument/2006/relationships" w:type="default" r:id="R6f69c8e7c7be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ca71989454c7c" /><Relationship Type="http://schemas.openxmlformats.org/officeDocument/2006/relationships/footer" Target="/word/footer1.xml" Id="R6f69c8e7c7be41e9" /></Relationships>
</file>