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a8872d5bd4a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&amp; FOLLO BYGGTJENESTER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&amp; FOLLO BYGGTJENESTER AS</w:t>
      </w:r>
    </w:p>
    <w:sectPr>
      <w:headerReference xmlns:r="http://schemas.openxmlformats.org/officeDocument/2006/relationships" w:type="default" r:id="Reeb59904214948c4"/>
      <w:footerReference xmlns:r="http://schemas.openxmlformats.org/officeDocument/2006/relationships" w:type="default" r:id="Raf674f4e5c88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59904214948c4" /><Relationship Type="http://schemas.openxmlformats.org/officeDocument/2006/relationships/footer" Target="/word/footer1.xml" Id="Raf674f4e5c884d32" /></Relationships>
</file>