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ea6f237e0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adc27d6514cf2"/>
      <w:footerReference xmlns:r="http://schemas.openxmlformats.org/officeDocument/2006/relationships" w:type="default" r:id="Rec51408f0f6e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adc27d6514cf2" /><Relationship Type="http://schemas.openxmlformats.org/officeDocument/2006/relationships/footer" Target="/word/footer1.xml" Id="Rec51408f0f6e423b" /></Relationships>
</file>