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4f4fcda98144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PAREKA AS</w:t>
      </w:r>
    </w:p>
    <w:sectPr>
      <w:headerReference xmlns:r="http://schemas.openxmlformats.org/officeDocument/2006/relationships" w:type="default" r:id="R8a12312c69e44ba1"/>
      <w:footerReference xmlns:r="http://schemas.openxmlformats.org/officeDocument/2006/relationships" w:type="default" r:id="Reba41efbb41f4a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PAREKA AS   ·   Org.nr 922 572 232   ·   Kleveåsen 13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12312c69e44ba1" /><Relationship Type="http://schemas.openxmlformats.org/officeDocument/2006/relationships/footer" Target="/word/footer1.xml" Id="Reba41efbb41f4aaa" /></Relationships>
</file>