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c8e9820c7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SNOWBALL SOFTWARE GROUP AS</w:t>
      </w:r>
    </w:p>
    <w:sectPr>
      <w:headerReference xmlns:r="http://schemas.openxmlformats.org/officeDocument/2006/relationships" w:type="default" r:id="R1d0f873083dd40a6"/>
      <w:footerReference xmlns:r="http://schemas.openxmlformats.org/officeDocument/2006/relationships" w:type="default" r:id="R1a28cee05837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SNOWBALL SOFTWARE GROUP AS   ·   Org.nr 922 182 795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SNOWBALL SOFTWARE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f873083dd40a6" /><Relationship Type="http://schemas.openxmlformats.org/officeDocument/2006/relationships/footer" Target="/word/footer1.xml" Id="R1a28cee058374b21" /></Relationships>
</file>